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</w:p>
    <w:p w14:paraId="48F8B5D2" w14:textId="69412AD6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45708">
        <w:t>четвертых</w:t>
      </w:r>
      <w:bookmarkStart w:id="0" w:name="_GoBack"/>
      <w:bookmarkEnd w:id="0"/>
      <w:r w:rsidR="00C4308E">
        <w:t xml:space="preserve"> </w:t>
      </w:r>
      <w:r w:rsidR="00FF6090">
        <w:t xml:space="preserve">повторных </w:t>
      </w:r>
      <w:r w:rsidRPr="00A17EF6">
        <w:t>электронных торгов №</w:t>
      </w:r>
      <w:r w:rsidR="005B66D8" w:rsidRPr="00A17EF6">
        <w:t xml:space="preserve"> </w:t>
      </w:r>
      <w:r w:rsidR="00F33877" w:rsidRPr="00F33877">
        <w:t>2025.Б.002.00266</w:t>
      </w:r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</w:t>
      </w:r>
      <w:proofErr w:type="spellStart"/>
      <w:r w:rsidR="00F1564E">
        <w:rPr>
          <w:rFonts w:cs="Times New Roman"/>
          <w:sz w:val="24"/>
          <w:szCs w:val="24"/>
        </w:rPr>
        <w:t>152Н2452</w:t>
      </w:r>
      <w:proofErr w:type="spellEnd"/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A31849D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№1.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Роторный окорочный агрегат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FUJI</w:t>
      </w:r>
      <w:r w:rsidRPr="00F1564E">
        <w:rPr>
          <w:rFonts w:eastAsia="Times New Roman" w:cs="Times New Roman"/>
          <w:sz w:val="26"/>
          <w:szCs w:val="26"/>
          <w:lang w:eastAsia="ru-RU"/>
        </w:rPr>
        <w:t>-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DR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241159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W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5.1.3 </w:t>
      </w:r>
    </w:p>
    <w:p w14:paraId="68B9691A" w14:textId="18944808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1 675 320,00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2C020421" w14:textId="35085835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1 396 100,00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4653F3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>Лот №2.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Ряд промежуточных модулей – 5.3.3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SIM</w:t>
      </w:r>
    </w:p>
    <w:p w14:paraId="1B377ABA" w14:textId="374BDF23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227 880,00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3A6BDF34" w14:textId="755D3C1C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189 900,00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324FBD2" w14:textId="44AEE700" w:rsidR="00F1564E" w:rsidRPr="00F1564E" w:rsidRDefault="00F1564E" w:rsidP="00423113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№3.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Бункер промежуточного хранения 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ISS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PM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5.6.8.1;Гранулятор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8.1 5.6.8.2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PMToro8.1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Дозировочный бункер сушилки 5.2.4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DDB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20 т/ч 5.6.2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5.7.8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5.6.13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5.7.2 РВЕ; Система загрузки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биг-бэгов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5.8.5;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5.7.7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 Цепной транспортер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на выходе силосов 5.7.6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5.6.11 СС;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РРС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proofErr w:type="gramStart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CF</w:t>
      </w:r>
      <w:r w:rsidRPr="00F1564E">
        <w:rPr>
          <w:rFonts w:eastAsia="Times New Roman" w:cs="Times New Roman"/>
          <w:sz w:val="26"/>
          <w:szCs w:val="26"/>
          <w:lang w:eastAsia="ru-RU"/>
        </w:rPr>
        <w:t>.</w:t>
      </w:r>
    </w:p>
    <w:p w14:paraId="1CDDA505" w14:textId="6BEBFE1B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1 984 320,00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7E1082B6" w14:textId="2691FF16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1 653 600,0</w:t>
      </w:r>
      <w:r w:rsidR="00C4308E">
        <w:rPr>
          <w:rFonts w:eastAsia="Times New Roman" w:cs="Times New Roman"/>
          <w:bCs/>
          <w:sz w:val="26"/>
          <w:szCs w:val="26"/>
          <w:lang w:eastAsia="ru-RU"/>
        </w:rPr>
        <w:t>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5A736E69" w14:textId="5287FF55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Cs/>
          <w:sz w:val="26"/>
          <w:szCs w:val="26"/>
          <w:lang w:eastAsia="ru-RU"/>
        </w:rPr>
        <w:t>Обременен</w:t>
      </w:r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ие: залог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ОАО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«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АСБ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Беларусбанк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», </w:t>
      </w:r>
      <w:r w:rsidR="00A70D23">
        <w:rPr>
          <w:rFonts w:eastAsia="Times New Roman" w:cs="Times New Roman"/>
          <w:bCs/>
          <w:sz w:val="26"/>
          <w:szCs w:val="26"/>
          <w:lang w:eastAsia="ru-RU"/>
        </w:rPr>
        <w:t>ООО «</w:t>
      </w:r>
      <w:proofErr w:type="spellStart"/>
      <w:r w:rsidR="00A70D23">
        <w:rPr>
          <w:rFonts w:eastAsia="Times New Roman" w:cs="Times New Roman"/>
          <w:bCs/>
          <w:sz w:val="26"/>
          <w:szCs w:val="26"/>
          <w:lang w:eastAsia="ru-RU"/>
        </w:rPr>
        <w:t>Пила</w:t>
      </w:r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кос</w:t>
      </w:r>
      <w:proofErr w:type="spellEnd"/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».</w:t>
      </w:r>
    </w:p>
    <w:p w14:paraId="195F9A5F" w14:textId="1D948633" w:rsidR="00F1564E" w:rsidRDefault="00F1564E" w:rsidP="00F1564E">
      <w:pPr>
        <w:shd w:val="clear" w:color="auto" w:fill="FFFFFF"/>
        <w:spacing w:after="0" w:line="240" w:lineRule="auto"/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</w:pPr>
      <w:r w:rsidRPr="00F1564E"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Цена установлена без НДС</w:t>
      </w:r>
      <w:r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.</w:t>
      </w:r>
      <w:r w:rsidRPr="00F1564E"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</w:p>
    <w:p w14:paraId="2DEE58BA" w14:textId="6AB968A7" w:rsidR="001B5863" w:rsidRPr="00F1564E" w:rsidRDefault="001B5863" w:rsidP="00F1564E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Местонахождение имущества: г. Витебск,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Старобабиновичский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тр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-т, 19.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F1564E">
        <w:rPr>
          <w:sz w:val="24"/>
          <w:szCs w:val="24"/>
        </w:rPr>
        <w:t>т.ч</w:t>
      </w:r>
      <w:proofErr w:type="spellEnd"/>
      <w:r w:rsidRPr="00F1564E">
        <w:rPr>
          <w:sz w:val="24"/>
          <w:szCs w:val="24"/>
        </w:rPr>
        <w:t xml:space="preserve">. расходы на проведение независимой оценки, услуги Оператора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 согласно Прейскуранту, размещенному на сайте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10E7593D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1B5863">
        <w:rPr>
          <w:rFonts w:eastAsia="Calibri" w:cs="Times New Roman"/>
          <w:sz w:val="24"/>
          <w:szCs w:val="24"/>
        </w:rPr>
        <w:t>лотам</w:t>
      </w:r>
      <w:r w:rsidRPr="001B5863">
        <w:rPr>
          <w:rFonts w:eastAsia="Calibri" w:cs="Times New Roman"/>
          <w:sz w:val="24"/>
          <w:szCs w:val="24"/>
        </w:rPr>
        <w:t xml:space="preserve"> </w:t>
      </w:r>
      <w:r w:rsidR="001B5863" w:rsidRPr="001B5863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1B5863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1B5863">
        <w:rPr>
          <w:rFonts w:eastAsia="Calibri" w:cs="Times New Roman"/>
          <w:sz w:val="24"/>
          <w:szCs w:val="24"/>
        </w:rPr>
        <w:t>.р</w:t>
      </w:r>
      <w:proofErr w:type="gramEnd"/>
      <w:r w:rsidR="001B5863" w:rsidRPr="001B5863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1B5863">
        <w:rPr>
          <w:rFonts w:eastAsia="Calibri" w:cs="Times New Roman"/>
          <w:sz w:val="24"/>
          <w:szCs w:val="24"/>
        </w:rPr>
        <w:t>. c НДС, по лоту № 3 – 3195,64</w:t>
      </w:r>
      <w:r w:rsidRPr="001B586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B5863">
        <w:rPr>
          <w:rFonts w:eastAsia="Calibri" w:cs="Times New Roman"/>
          <w:sz w:val="24"/>
          <w:szCs w:val="24"/>
        </w:rPr>
        <w:t>бел.руб</w:t>
      </w:r>
      <w:proofErr w:type="spellEnd"/>
      <w:r w:rsidRPr="001B5863">
        <w:rPr>
          <w:rFonts w:eastAsia="Calibri" w:cs="Times New Roman"/>
          <w:sz w:val="24"/>
          <w:szCs w:val="24"/>
        </w:rPr>
        <w:t>. c НДС.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B16426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</w:t>
      </w:r>
      <w:r w:rsidRPr="00B16426">
        <w:rPr>
          <w:sz w:val="24"/>
          <w:szCs w:val="24"/>
        </w:rPr>
        <w:t xml:space="preserve">процентов </w:t>
      </w:r>
      <w:r w:rsidR="00A36C5C" w:rsidRPr="00B16426">
        <w:rPr>
          <w:sz w:val="24"/>
          <w:szCs w:val="24"/>
        </w:rPr>
        <w:t>от начальной цены лот</w:t>
      </w:r>
      <w:r w:rsidR="00FC1B8B" w:rsidRPr="00B16426">
        <w:rPr>
          <w:sz w:val="24"/>
          <w:szCs w:val="24"/>
        </w:rPr>
        <w:t>а</w:t>
      </w:r>
      <w:r w:rsidR="00A36C5C" w:rsidRPr="00B16426">
        <w:rPr>
          <w:sz w:val="24"/>
          <w:szCs w:val="24"/>
        </w:rPr>
        <w:t>.</w:t>
      </w:r>
      <w:r w:rsidR="00FC1B8B" w:rsidRPr="00B16426">
        <w:rPr>
          <w:sz w:val="24"/>
          <w:szCs w:val="24"/>
        </w:rPr>
        <w:t xml:space="preserve"> </w:t>
      </w:r>
    </w:p>
    <w:p w14:paraId="066EE83E" w14:textId="6890B0F7" w:rsidR="00A221BA" w:rsidRPr="00B16426" w:rsidRDefault="005E4885" w:rsidP="00F8686C">
      <w:pPr>
        <w:pStyle w:val="newncpi"/>
        <w:spacing w:before="0" w:after="0"/>
        <w:ind w:firstLine="709"/>
      </w:pPr>
      <w:r w:rsidRPr="00B16426">
        <w:t>Дата и время начала и завершения</w:t>
      </w:r>
      <w:r w:rsidR="00187C9C" w:rsidRPr="00B16426">
        <w:t xml:space="preserve"> </w:t>
      </w:r>
      <w:r w:rsidRPr="00B16426">
        <w:t>электронных торгов:</w:t>
      </w:r>
      <w:r w:rsidR="00A221BA" w:rsidRPr="00B16426">
        <w:rPr>
          <w:b/>
        </w:rPr>
        <w:t xml:space="preserve"> </w:t>
      </w:r>
      <w:r w:rsidR="00430A86">
        <w:rPr>
          <w:b/>
          <w:color w:val="FF0000"/>
        </w:rPr>
        <w:t>18.11</w:t>
      </w:r>
      <w:r w:rsidR="00387531" w:rsidRPr="00B16426">
        <w:rPr>
          <w:b/>
          <w:color w:val="FF0000"/>
        </w:rPr>
        <w:t>.</w:t>
      </w:r>
      <w:r w:rsidR="00B2564A" w:rsidRPr="00B16426">
        <w:rPr>
          <w:b/>
          <w:color w:val="FF0000"/>
        </w:rPr>
        <w:t>202</w:t>
      </w:r>
      <w:r w:rsidR="002A2439" w:rsidRPr="00B16426">
        <w:rPr>
          <w:b/>
          <w:color w:val="FF0000"/>
        </w:rPr>
        <w:t>5</w:t>
      </w:r>
      <w:r w:rsidR="00A221BA" w:rsidRPr="00B16426">
        <w:rPr>
          <w:b/>
          <w:color w:val="FF0000"/>
        </w:rPr>
        <w:t xml:space="preserve"> </w:t>
      </w:r>
      <w:r w:rsidR="002F0989" w:rsidRPr="00B16426">
        <w:rPr>
          <w:b/>
          <w:color w:val="FF0000"/>
        </w:rPr>
        <w:t>с 11</w:t>
      </w:r>
      <w:r w:rsidR="009C1481" w:rsidRPr="00B16426">
        <w:rPr>
          <w:b/>
          <w:color w:val="FF0000"/>
        </w:rPr>
        <w:t>:00 до 16:</w:t>
      </w:r>
      <w:r w:rsidR="00E450C2" w:rsidRPr="00B16426">
        <w:rPr>
          <w:b/>
          <w:color w:val="FF0000"/>
        </w:rPr>
        <w:t>00</w:t>
      </w:r>
      <w:r w:rsidR="00E450C2" w:rsidRPr="00B16426">
        <w:rPr>
          <w:color w:val="FF0000"/>
        </w:rPr>
        <w:t>.</w:t>
      </w:r>
    </w:p>
    <w:p w14:paraId="67D04F5D" w14:textId="23C350B3" w:rsidR="00A221BA" w:rsidRPr="00B16426" w:rsidRDefault="009218B5" w:rsidP="00323B31">
      <w:pPr>
        <w:pStyle w:val="newncpi"/>
        <w:spacing w:before="0" w:after="0"/>
        <w:ind w:firstLine="709"/>
      </w:pPr>
      <w:r w:rsidRPr="00B16426">
        <w:t>Э</w:t>
      </w:r>
      <w:r w:rsidR="005E4885" w:rsidRPr="00B16426">
        <w:t>лектронные торги проводятся на электронной торговой площадке</w:t>
      </w:r>
      <w:r w:rsidR="00E450C2" w:rsidRPr="00B16426">
        <w:t xml:space="preserve"> </w:t>
      </w:r>
      <w:r w:rsidR="00D563F9" w:rsidRPr="00B16426">
        <w:t>к</w:t>
      </w:r>
      <w:r w:rsidR="00E450C2" w:rsidRPr="00B16426">
        <w:t xml:space="preserve">оммунального консалтингового унитарного предприятия «Витебский областной центр маркетинга» </w:t>
      </w:r>
      <w:r w:rsidR="005E4885" w:rsidRPr="00B16426">
        <w:t xml:space="preserve">по электронному адресу </w:t>
      </w:r>
      <w:hyperlink r:id="rId9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>.</w:t>
      </w:r>
      <w:r w:rsidR="009320A9" w:rsidRPr="00B16426">
        <w:t xml:space="preserve"> </w:t>
      </w:r>
      <w:r w:rsidR="00323B31">
        <w:t xml:space="preserve">Ссылка на ранее опубликованное извещение </w:t>
      </w:r>
      <w:r w:rsidR="00323B31" w:rsidRPr="00323B31">
        <w:t>https://</w:t>
      </w:r>
      <w:r w:rsidR="0059609E" w:rsidRPr="0059609E">
        <w:t xml:space="preserve"> https://bankrot.gov.by/online/</w:t>
      </w:r>
      <w:r w:rsidR="0059609E" w:rsidRPr="0059609E">
        <w:rPr>
          <w:color w:val="FF0000"/>
        </w:rPr>
        <w:t>141379</w:t>
      </w:r>
      <w:r w:rsidR="0059609E" w:rsidRPr="0059609E">
        <w:t>/message</w:t>
      </w:r>
      <w:r w:rsidR="00323B31" w:rsidRPr="00323B31">
        <w:t>.</w:t>
      </w:r>
    </w:p>
    <w:p w14:paraId="3D818F82" w14:textId="679275EB" w:rsidR="00F467E8" w:rsidRPr="00B16426" w:rsidRDefault="00F467E8" w:rsidP="00F8686C">
      <w:pPr>
        <w:pStyle w:val="newncpi"/>
        <w:spacing w:before="0" w:after="0"/>
        <w:ind w:firstLine="709"/>
      </w:pPr>
      <w:r w:rsidRPr="00B16426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B16426">
          <w:rPr>
            <w:rStyle w:val="a3"/>
            <w:color w:val="auto"/>
          </w:rPr>
          <w:t>http://etpvit.by/</w:t>
        </w:r>
      </w:hyperlink>
      <w:r w:rsidR="007E4962" w:rsidRPr="00B16426">
        <w:t xml:space="preserve"> </w:t>
      </w:r>
      <w:r w:rsidR="007E4962" w:rsidRPr="00B16426">
        <w:rPr>
          <w:b/>
        </w:rPr>
        <w:t>по 16:00</w:t>
      </w:r>
      <w:r w:rsidRPr="00B16426">
        <w:rPr>
          <w:b/>
        </w:rPr>
        <w:t xml:space="preserve"> </w:t>
      </w:r>
      <w:r w:rsidR="00430A86">
        <w:rPr>
          <w:b/>
          <w:color w:val="FF0000"/>
        </w:rPr>
        <w:t>17.11</w:t>
      </w:r>
      <w:r w:rsidR="002A2439" w:rsidRPr="00B16426">
        <w:rPr>
          <w:b/>
          <w:color w:val="FF0000"/>
        </w:rPr>
        <w:t>.2025</w:t>
      </w:r>
      <w:r w:rsidR="007F1582" w:rsidRPr="00B16426">
        <w:rPr>
          <w:b/>
        </w:rPr>
        <w:t>.</w:t>
      </w:r>
    </w:p>
    <w:p w14:paraId="2E6B3735" w14:textId="19DB71B1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B16426">
        <w:lastRenderedPageBreak/>
        <w:t>Для участия в</w:t>
      </w:r>
      <w:r w:rsidR="00187C9C" w:rsidRPr="00B16426">
        <w:t xml:space="preserve"> </w:t>
      </w:r>
      <w:r w:rsidR="000A6D07" w:rsidRPr="00B16426">
        <w:t>электронных</w:t>
      </w:r>
      <w:r w:rsidRPr="00B16426">
        <w:t xml:space="preserve"> торгах на электронной торговой площадке по электронному адресу </w:t>
      </w:r>
      <w:hyperlink r:id="rId11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 xml:space="preserve"> </w:t>
      </w:r>
      <w:r w:rsidR="00B710E4" w:rsidRPr="00B16426">
        <w:t xml:space="preserve">необходимо </w:t>
      </w:r>
      <w:r w:rsidR="00F00408" w:rsidRPr="00B16426">
        <w:t xml:space="preserve">подать заявку на участие в электронных торгах и </w:t>
      </w:r>
      <w:r w:rsidRPr="00B16426">
        <w:t xml:space="preserve">пройти </w:t>
      </w:r>
      <w:r w:rsidR="00E450C2" w:rsidRPr="00B16426">
        <w:t>аккредитацию</w:t>
      </w:r>
      <w:r w:rsidRPr="00B16426">
        <w:t xml:space="preserve"> в качестве участника электронных торгов</w:t>
      </w:r>
      <w:r w:rsidR="00F00408" w:rsidRPr="00B16426">
        <w:t xml:space="preserve">, </w:t>
      </w:r>
      <w:r w:rsidRPr="00B16426">
        <w:t xml:space="preserve">а также перечислить задаток в срок </w:t>
      </w:r>
      <w:r w:rsidRPr="00B16426">
        <w:rPr>
          <w:b/>
        </w:rPr>
        <w:t xml:space="preserve">до </w:t>
      </w:r>
      <w:r w:rsidR="00B710E4" w:rsidRPr="00B16426">
        <w:rPr>
          <w:b/>
        </w:rPr>
        <w:t>1</w:t>
      </w:r>
      <w:r w:rsidR="0044740A" w:rsidRPr="00B16426">
        <w:rPr>
          <w:b/>
        </w:rPr>
        <w:t>6</w:t>
      </w:r>
      <w:r w:rsidR="009C1481" w:rsidRPr="00B16426">
        <w:rPr>
          <w:b/>
        </w:rPr>
        <w:t>:</w:t>
      </w:r>
      <w:r w:rsidR="00B710E4" w:rsidRPr="00B16426">
        <w:rPr>
          <w:b/>
        </w:rPr>
        <w:t xml:space="preserve">00 </w:t>
      </w:r>
      <w:r w:rsidR="00430A86">
        <w:rPr>
          <w:b/>
          <w:color w:val="FF0000"/>
        </w:rPr>
        <w:t>17.11</w:t>
      </w:r>
      <w:r w:rsidR="002A2439" w:rsidRPr="00B16426">
        <w:rPr>
          <w:b/>
          <w:color w:val="FF0000"/>
        </w:rPr>
        <w:t>.2025</w:t>
      </w:r>
      <w:r w:rsidR="00FE3011" w:rsidRPr="00B16426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2A54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23B31"/>
    <w:rsid w:val="00330876"/>
    <w:rsid w:val="00335FE8"/>
    <w:rsid w:val="00341F4D"/>
    <w:rsid w:val="00353E13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0A86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9609E"/>
    <w:rsid w:val="005A0631"/>
    <w:rsid w:val="005A1C4D"/>
    <w:rsid w:val="005A56EA"/>
    <w:rsid w:val="005B0BC1"/>
    <w:rsid w:val="005B66D8"/>
    <w:rsid w:val="005C1FBE"/>
    <w:rsid w:val="005C2CEE"/>
    <w:rsid w:val="005C3EED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8476B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17D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95173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17EF6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0D2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642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7744F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308E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1B46"/>
    <w:rsid w:val="00D361A0"/>
    <w:rsid w:val="00D44315"/>
    <w:rsid w:val="00D445DA"/>
    <w:rsid w:val="00D45DE2"/>
    <w:rsid w:val="00D464C1"/>
    <w:rsid w:val="00D563F9"/>
    <w:rsid w:val="00D62F15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07A0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33877"/>
    <w:rsid w:val="00F45708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43A1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6BEE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1582D-399F-4E18-BE8D-C9CFEF05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69</cp:revision>
  <cp:lastPrinted>2025-08-25T06:59:00Z</cp:lastPrinted>
  <dcterms:created xsi:type="dcterms:W3CDTF">2024-09-16T05:35:00Z</dcterms:created>
  <dcterms:modified xsi:type="dcterms:W3CDTF">2025-10-31T08:48:00Z</dcterms:modified>
</cp:coreProperties>
</file>