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D01581" w14:textId="75AC8DC9" w:rsidR="00436BE5" w:rsidRDefault="00436BE5" w:rsidP="00436BE5">
      <w:pPr>
        <w:pStyle w:val="titlep"/>
        <w:tabs>
          <w:tab w:val="left" w:pos="7215"/>
        </w:tabs>
        <w:spacing w:before="0" w:after="0"/>
      </w:pPr>
      <w:r>
        <w:t>ИЗВЕЩЕНИЕ</w:t>
      </w:r>
      <w:r>
        <w:br/>
        <w:t>о проведении седьмых повторных электронных торгов № 2026.Б.002.00198</w:t>
      </w:r>
    </w:p>
    <w:p w14:paraId="26D59470" w14:textId="77777777" w:rsidR="00436BE5" w:rsidRDefault="00436BE5" w:rsidP="00436BE5">
      <w:pPr>
        <w:pStyle w:val="titlep"/>
        <w:tabs>
          <w:tab w:val="left" w:pos="7215"/>
        </w:tabs>
        <w:spacing w:before="0" w:after="0"/>
      </w:pPr>
    </w:p>
    <w:p w14:paraId="6AAC445C" w14:textId="2426AAA1" w:rsidR="00436BE5" w:rsidRDefault="00436BE5" w:rsidP="00436BE5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Коммунальное консалтинговое унитарное предприятие «Витебский областной центр маркетинга» извещает о проведении </w:t>
      </w:r>
      <w:r w:rsidR="006C6527">
        <w:rPr>
          <w:rFonts w:cs="Times New Roman"/>
          <w:sz w:val="24"/>
          <w:szCs w:val="24"/>
        </w:rPr>
        <w:t>седьмых</w:t>
      </w:r>
      <w:r>
        <w:rPr>
          <w:rFonts w:cs="Times New Roman"/>
          <w:sz w:val="24"/>
          <w:szCs w:val="24"/>
        </w:rPr>
        <w:t xml:space="preserve"> повторных электронных торгов по продаже имущества, принадлежащего обществу с ограниченной ответственностью «</w:t>
      </w:r>
      <w:proofErr w:type="spellStart"/>
      <w:r>
        <w:rPr>
          <w:rFonts w:cs="Times New Roman"/>
          <w:sz w:val="24"/>
          <w:szCs w:val="24"/>
        </w:rPr>
        <w:t>Акитама</w:t>
      </w:r>
      <w:proofErr w:type="spellEnd"/>
      <w:r>
        <w:rPr>
          <w:rFonts w:cs="Times New Roman"/>
          <w:sz w:val="24"/>
          <w:szCs w:val="24"/>
        </w:rPr>
        <w:t>», УНП 391100983, в отношении которого открыто производство по делу о несостоятельности № 152Н2452 в экономическом суде Витебской области.</w:t>
      </w:r>
    </w:p>
    <w:p w14:paraId="6DC76CB0" w14:textId="77777777" w:rsidR="00436BE5" w:rsidRDefault="00436BE5" w:rsidP="00436BE5">
      <w:pPr>
        <w:pStyle w:val="newncpi"/>
        <w:spacing w:before="0" w:after="0"/>
        <w:ind w:firstLine="708"/>
      </w:pPr>
      <w:r>
        <w:rPr>
          <w:b/>
        </w:rPr>
        <w:t xml:space="preserve">Лот №1. </w:t>
      </w:r>
      <w:r>
        <w:t>Незаверш</w:t>
      </w:r>
      <w:bookmarkStart w:id="0" w:name="_GoBack"/>
      <w:bookmarkEnd w:id="0"/>
      <w:r>
        <w:t xml:space="preserve">енный строительством </w:t>
      </w:r>
      <w:proofErr w:type="spellStart"/>
      <w:r>
        <w:t>незаконсервированный</w:t>
      </w:r>
      <w:proofErr w:type="spellEnd"/>
      <w:r>
        <w:t xml:space="preserve"> объект «Строительство завода по переработке низкотоварной древесины, выпуску топливных гранул и мелких древесных компонентов» по адресу: </w:t>
      </w:r>
      <w:proofErr w:type="spellStart"/>
      <w:r>
        <w:t>г</w:t>
      </w:r>
      <w:proofErr w:type="gramStart"/>
      <w:r>
        <w:t>.В</w:t>
      </w:r>
      <w:proofErr w:type="gramEnd"/>
      <w:r>
        <w:t>итебск</w:t>
      </w:r>
      <w:proofErr w:type="spellEnd"/>
      <w:r>
        <w:t xml:space="preserve">, пр-т </w:t>
      </w:r>
      <w:proofErr w:type="spellStart"/>
      <w:r>
        <w:t>Старобабиновичский</w:t>
      </w:r>
      <w:proofErr w:type="spellEnd"/>
      <w:r>
        <w:t>, 19».</w:t>
      </w:r>
    </w:p>
    <w:p w14:paraId="16A19207" w14:textId="77777777" w:rsidR="00436BE5" w:rsidRDefault="00436BE5" w:rsidP="00436BE5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>В отношении объекта права не зарегистрированы. Объект расположен на земельных участках с кадастровыми номерами: 240100000003054614, 240100000003011145, 240100000003011146, 240100000003011147, 240100000003011148, 240100000003011149, 240100000003011150, 240100000003011151, 240100000003011152, 240100000003011153, 240100000003011154, 240100000003011155, 240100000003011156, 240100000003011144 (общ</w:t>
      </w:r>
      <w:proofErr w:type="gramStart"/>
      <w:r>
        <w:rPr>
          <w:color w:val="auto"/>
        </w:rPr>
        <w:t>.</w:t>
      </w:r>
      <w:proofErr w:type="gramEnd"/>
      <w:r>
        <w:rPr>
          <w:color w:val="auto"/>
        </w:rPr>
        <w:t xml:space="preserve"> </w:t>
      </w:r>
      <w:proofErr w:type="gramStart"/>
      <w:r>
        <w:rPr>
          <w:color w:val="auto"/>
        </w:rPr>
        <w:t>п</w:t>
      </w:r>
      <w:proofErr w:type="gramEnd"/>
      <w:r>
        <w:rPr>
          <w:color w:val="auto"/>
        </w:rPr>
        <w:t>л. 12,5289 га, право аренды), 240100000003054614 (общ. пл. 0,0009 га. право постоянного пользования).</w:t>
      </w:r>
    </w:p>
    <w:p w14:paraId="4F6BD435" w14:textId="77777777" w:rsidR="00436BE5" w:rsidRDefault="00436BE5" w:rsidP="00436BE5">
      <w:pPr>
        <w:pStyle w:val="newncpi"/>
        <w:spacing w:before="0" w:after="0"/>
        <w:ind w:firstLine="708"/>
        <w:rPr>
          <w:bCs/>
        </w:rPr>
      </w:pPr>
      <w:r>
        <w:rPr>
          <w:b/>
        </w:rPr>
        <w:t xml:space="preserve">Начальная  цена: </w:t>
      </w:r>
      <w:r>
        <w:rPr>
          <w:bCs/>
        </w:rPr>
        <w:t xml:space="preserve">10 586 778,54 </w:t>
      </w:r>
      <w:proofErr w:type="spellStart"/>
      <w:r>
        <w:rPr>
          <w:bCs/>
        </w:rPr>
        <w:t>бел</w:t>
      </w:r>
      <w:proofErr w:type="gramStart"/>
      <w:r>
        <w:rPr>
          <w:bCs/>
        </w:rPr>
        <w:t>.р</w:t>
      </w:r>
      <w:proofErr w:type="gramEnd"/>
      <w:r>
        <w:rPr>
          <w:bCs/>
        </w:rPr>
        <w:t>уб</w:t>
      </w:r>
      <w:proofErr w:type="spellEnd"/>
      <w:r>
        <w:rPr>
          <w:bCs/>
        </w:rPr>
        <w:t>. без НДС.</w:t>
      </w:r>
    </w:p>
    <w:p w14:paraId="76B8E1E6" w14:textId="77777777" w:rsidR="00436BE5" w:rsidRDefault="00436BE5" w:rsidP="00436BE5">
      <w:pPr>
        <w:pStyle w:val="newncpi"/>
        <w:spacing w:before="0" w:after="0"/>
        <w:ind w:firstLine="708"/>
        <w:rPr>
          <w:bCs/>
        </w:rPr>
      </w:pPr>
      <w:r>
        <w:rPr>
          <w:b/>
        </w:rPr>
        <w:t xml:space="preserve">Минимальная цена: </w:t>
      </w:r>
      <w:r>
        <w:rPr>
          <w:bCs/>
        </w:rPr>
        <w:t xml:space="preserve">9 528 100,69 </w:t>
      </w:r>
      <w:proofErr w:type="spellStart"/>
      <w:r>
        <w:rPr>
          <w:bCs/>
        </w:rPr>
        <w:t>бел</w:t>
      </w:r>
      <w:proofErr w:type="gramStart"/>
      <w:r>
        <w:rPr>
          <w:bCs/>
        </w:rPr>
        <w:t>.р</w:t>
      </w:r>
      <w:proofErr w:type="gramEnd"/>
      <w:r>
        <w:rPr>
          <w:bCs/>
        </w:rPr>
        <w:t>уб</w:t>
      </w:r>
      <w:proofErr w:type="spellEnd"/>
      <w:r>
        <w:rPr>
          <w:bCs/>
        </w:rPr>
        <w:t>. без НДС.</w:t>
      </w:r>
    </w:p>
    <w:p w14:paraId="2DBF1CEE" w14:textId="77777777" w:rsidR="00436BE5" w:rsidRDefault="00436BE5" w:rsidP="00436BE5">
      <w:pPr>
        <w:tabs>
          <w:tab w:val="left" w:pos="0"/>
        </w:tabs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Условия электронных торгов: </w:t>
      </w:r>
      <w:r>
        <w:rPr>
          <w:rFonts w:cs="Times New Roman"/>
          <w:sz w:val="24"/>
          <w:szCs w:val="24"/>
        </w:rPr>
        <w:t xml:space="preserve">Победитель электронных торгов (единственный участник электронных торгов, выразивший согласие на приобретение предмета электронных торгов по </w:t>
      </w:r>
      <w:proofErr w:type="gramStart"/>
      <w:r>
        <w:rPr>
          <w:rFonts w:cs="Times New Roman"/>
          <w:sz w:val="24"/>
          <w:szCs w:val="24"/>
        </w:rPr>
        <w:t>начальной цене, увеличенной на пять</w:t>
      </w:r>
      <w:proofErr w:type="gramEnd"/>
      <w:r>
        <w:rPr>
          <w:rFonts w:cs="Times New Roman"/>
          <w:sz w:val="24"/>
          <w:szCs w:val="24"/>
        </w:rPr>
        <w:t xml:space="preserve"> процентов) обязан:</w:t>
      </w:r>
    </w:p>
    <w:p w14:paraId="17C5B15A" w14:textId="77777777" w:rsidR="00436BE5" w:rsidRDefault="00436BE5" w:rsidP="00436BE5">
      <w:pPr>
        <w:tabs>
          <w:tab w:val="left" w:pos="0"/>
        </w:tabs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 течение 5 календарных дней со дня проведения торгов возместить затраты за организацию и проведение торгов, в </w:t>
      </w:r>
      <w:proofErr w:type="spellStart"/>
      <w:r>
        <w:rPr>
          <w:sz w:val="24"/>
          <w:szCs w:val="24"/>
        </w:rPr>
        <w:t>т.ч</w:t>
      </w:r>
      <w:proofErr w:type="spellEnd"/>
      <w:r>
        <w:rPr>
          <w:sz w:val="24"/>
          <w:szCs w:val="24"/>
        </w:rPr>
        <w:t xml:space="preserve">. расходы на проведение независимой оценки, услуги Оператора ЭТП согласно Прейскуранту, размещенному на сайте ЭТП; </w:t>
      </w:r>
    </w:p>
    <w:p w14:paraId="163189D6" w14:textId="77777777" w:rsidR="00436BE5" w:rsidRDefault="00436BE5" w:rsidP="00436BE5">
      <w:pPr>
        <w:tabs>
          <w:tab w:val="left" w:pos="0"/>
        </w:tabs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заключить договор купли-продажи в течение в течение 10 (десяти) рабочих дней со дня проведения электронного аукциона;</w:t>
      </w:r>
    </w:p>
    <w:p w14:paraId="05819CCE" w14:textId="77777777" w:rsidR="00436BE5" w:rsidRDefault="00436BE5" w:rsidP="00436BE5">
      <w:pPr>
        <w:tabs>
          <w:tab w:val="left" w:pos="0"/>
        </w:tabs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оплатить предмет торгов в соответствии с договором купли-продажи, но не позднее 30 (тридцати) дней со дня проведения электронного аукциона, если иное не предусмотрено договором купли-продажи;</w:t>
      </w:r>
    </w:p>
    <w:p w14:paraId="586937F1" w14:textId="77777777" w:rsidR="00436BE5" w:rsidRDefault="00436BE5" w:rsidP="00436BE5">
      <w:pPr>
        <w:tabs>
          <w:tab w:val="left" w:pos="0"/>
        </w:tabs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оплатить НДС в размере 20% сверх цены продажи предмета электронных торгов.</w:t>
      </w:r>
    </w:p>
    <w:p w14:paraId="5793FFBA" w14:textId="77777777" w:rsidR="00436BE5" w:rsidRDefault="00436BE5" w:rsidP="00436BE5">
      <w:pPr>
        <w:tabs>
          <w:tab w:val="left" w:pos="0"/>
        </w:tabs>
        <w:spacing w:after="0" w:line="240" w:lineRule="auto"/>
        <w:ind w:firstLine="708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Расходы Продавца на проведение независимой оценки составляют: 3990,00 </w:t>
      </w:r>
      <w:proofErr w:type="spellStart"/>
      <w:r>
        <w:rPr>
          <w:rFonts w:eastAsia="Calibri" w:cs="Times New Roman"/>
          <w:sz w:val="24"/>
          <w:szCs w:val="24"/>
        </w:rPr>
        <w:t>бел</w:t>
      </w:r>
      <w:proofErr w:type="gramStart"/>
      <w:r>
        <w:rPr>
          <w:rFonts w:eastAsia="Calibri" w:cs="Times New Roman"/>
          <w:sz w:val="24"/>
          <w:szCs w:val="24"/>
        </w:rPr>
        <w:t>.р</w:t>
      </w:r>
      <w:proofErr w:type="gramEnd"/>
      <w:r>
        <w:rPr>
          <w:rFonts w:eastAsia="Calibri" w:cs="Times New Roman"/>
          <w:sz w:val="24"/>
          <w:szCs w:val="24"/>
        </w:rPr>
        <w:t>уб</w:t>
      </w:r>
      <w:proofErr w:type="spellEnd"/>
      <w:r>
        <w:rPr>
          <w:rFonts w:eastAsia="Calibri" w:cs="Times New Roman"/>
          <w:sz w:val="24"/>
          <w:szCs w:val="24"/>
        </w:rPr>
        <w:t xml:space="preserve">. c НДС. </w:t>
      </w:r>
    </w:p>
    <w:p w14:paraId="63C660FA" w14:textId="77777777" w:rsidR="00436BE5" w:rsidRDefault="00436BE5" w:rsidP="00436BE5">
      <w:pPr>
        <w:tabs>
          <w:tab w:val="left" w:pos="0"/>
        </w:tabs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Размер шага составляет 5 процентов от начальной цены лота. </w:t>
      </w:r>
    </w:p>
    <w:p w14:paraId="4C8351ED" w14:textId="77777777" w:rsidR="00436BE5" w:rsidRDefault="00436BE5" w:rsidP="00436BE5">
      <w:pPr>
        <w:pStyle w:val="newncpi"/>
        <w:spacing w:before="0" w:after="0"/>
        <w:ind w:firstLine="708"/>
      </w:pPr>
      <w:r>
        <w:t>Дата и время начала и завершения электронных торгов:</w:t>
      </w:r>
      <w:r>
        <w:rPr>
          <w:b/>
        </w:rPr>
        <w:t xml:space="preserve"> 17.07.2026 с 11:00 до 16:00</w:t>
      </w:r>
      <w:r>
        <w:t>.</w:t>
      </w:r>
    </w:p>
    <w:p w14:paraId="64EADBA5" w14:textId="77777777" w:rsidR="00436BE5" w:rsidRDefault="00436BE5" w:rsidP="00436BE5">
      <w:pPr>
        <w:pStyle w:val="newncpi"/>
        <w:spacing w:before="0" w:after="0"/>
        <w:ind w:firstLine="708"/>
      </w:pPr>
      <w:proofErr w:type="gramStart"/>
      <w:r>
        <w:t xml:space="preserve">Электронные торги проводятся на электронной торговой площадке коммунального консалтингового унитарного предприятия «Витебский областной центр маркетинга» по электронному адресу </w:t>
      </w:r>
      <w:hyperlink r:id="rId9" w:history="1">
        <w:r>
          <w:rPr>
            <w:rStyle w:val="a3"/>
            <w:color w:val="auto"/>
          </w:rPr>
          <w:t>http://etpvit.by/</w:t>
        </w:r>
      </w:hyperlink>
      <w:r>
        <w:t>. Организация и проведение торгов осуществляется в соответствии с Законом Республики Беларусь «Об урегулировании неплатежеспособности» от 13.12.2022 № 227-З (далее – Закон), Указом Президента Республики Беларусь от 23 августа 2024 г. № 333 «Об особенностях работы с имуществом неплатежеспособных организаций».</w:t>
      </w:r>
      <w:proofErr w:type="gramEnd"/>
      <w:r>
        <w:t xml:space="preserve"> Ссылка на ранее опубликованное извещение https://bankrot.gov.by/online/159104/message.</w:t>
      </w:r>
    </w:p>
    <w:p w14:paraId="20F92E06" w14:textId="77777777" w:rsidR="00436BE5" w:rsidRDefault="00436BE5" w:rsidP="00436BE5">
      <w:pPr>
        <w:pStyle w:val="newncpi"/>
        <w:spacing w:before="0" w:after="0"/>
        <w:ind w:firstLine="708"/>
      </w:pPr>
      <w:r>
        <w:t xml:space="preserve">Прием документов осуществляется на электронной торговой площадке по электронному адресу </w:t>
      </w:r>
      <w:hyperlink r:id="rId10" w:history="1">
        <w:r>
          <w:rPr>
            <w:rStyle w:val="a3"/>
            <w:color w:val="auto"/>
          </w:rPr>
          <w:t>http://etpvit.by/</w:t>
        </w:r>
      </w:hyperlink>
      <w:r>
        <w:t xml:space="preserve"> </w:t>
      </w:r>
      <w:r>
        <w:rPr>
          <w:b/>
        </w:rPr>
        <w:t>по 16:00 16.07.2026.</w:t>
      </w:r>
    </w:p>
    <w:p w14:paraId="126750EF" w14:textId="77777777" w:rsidR="00436BE5" w:rsidRDefault="00436BE5" w:rsidP="00436BE5">
      <w:pPr>
        <w:pStyle w:val="newncpi"/>
        <w:spacing w:before="0" w:after="0"/>
        <w:ind w:firstLine="708"/>
        <w:rPr>
          <w:b/>
        </w:rPr>
      </w:pPr>
      <w:r>
        <w:t xml:space="preserve">Для участия в электронных торгах на электронной торговой площадке по электронному адресу </w:t>
      </w:r>
      <w:hyperlink r:id="rId11" w:history="1">
        <w:r>
          <w:rPr>
            <w:rStyle w:val="a3"/>
            <w:color w:val="auto"/>
          </w:rPr>
          <w:t>http://etpvit.by/</w:t>
        </w:r>
      </w:hyperlink>
      <w:r>
        <w:t xml:space="preserve"> необходимо подать заявку на участие в электронных торгах и пройти аккредитацию в качестве участника электронных торгов, а также перечислить задаток в срок </w:t>
      </w:r>
      <w:r>
        <w:rPr>
          <w:b/>
        </w:rPr>
        <w:t xml:space="preserve">до 16:00 16.07.2026. </w:t>
      </w:r>
    </w:p>
    <w:p w14:paraId="20988F82" w14:textId="77777777" w:rsidR="00436BE5" w:rsidRDefault="00436BE5" w:rsidP="00436BE5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Задаток за участие в аукционе</w:t>
      </w:r>
      <w:r>
        <w:rPr>
          <w:rFonts w:ascii="Times New Roman" w:hAnsi="Times New Roman" w:cs="Times New Roman"/>
          <w:sz w:val="24"/>
          <w:szCs w:val="24"/>
        </w:rPr>
        <w:t xml:space="preserve"> 10 % от стоимости лота должен быть зачислен на счет коммунального консалтингового унитарного предприятия «Витебский областной центр </w:t>
      </w:r>
      <w:r>
        <w:rPr>
          <w:rFonts w:ascii="Times New Roman" w:hAnsi="Times New Roman" w:cs="Times New Roman"/>
          <w:sz w:val="24"/>
          <w:szCs w:val="24"/>
        </w:rPr>
        <w:lastRenderedPageBreak/>
        <w:t>маркетинга», УНП 390477566, р/с BY93MTBK30120001093300066782 в ЗАО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МТБанк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инск</w:t>
      </w:r>
      <w:proofErr w:type="spellEnd"/>
      <w:r>
        <w:rPr>
          <w:rFonts w:ascii="Times New Roman" w:hAnsi="Times New Roman" w:cs="Times New Roman"/>
          <w:sz w:val="24"/>
          <w:szCs w:val="24"/>
        </w:rPr>
        <w:t>, БИК MTBKBY22, код операции 40901.</w:t>
      </w:r>
    </w:p>
    <w:p w14:paraId="17C627ED" w14:textId="77777777" w:rsidR="00436BE5" w:rsidRDefault="00436BE5" w:rsidP="00436BE5">
      <w:pPr>
        <w:pStyle w:val="newncpi"/>
        <w:spacing w:before="0" w:after="0"/>
        <w:ind w:firstLine="708"/>
      </w:pPr>
      <w:r>
        <w:t>Победителем электронных торгов признается участник, предложивший максимальную цену за лот.</w:t>
      </w:r>
    </w:p>
    <w:p w14:paraId="27F65D55" w14:textId="77777777" w:rsidR="00436BE5" w:rsidRDefault="00436BE5" w:rsidP="00436BE5">
      <w:pPr>
        <w:pStyle w:val="newncpi"/>
        <w:spacing w:before="0" w:after="0"/>
        <w:ind w:firstLine="708"/>
      </w:pPr>
      <w:r>
        <w:t>Организатор электронных торгов имеет право отказаться от проведения электронных торгов в любое время, но не позднее, чем за один день до наступления даты их проведения.</w:t>
      </w:r>
    </w:p>
    <w:p w14:paraId="31673C21" w14:textId="77777777" w:rsidR="00436BE5" w:rsidRDefault="00436BE5" w:rsidP="00436BE5">
      <w:pPr>
        <w:pStyle w:val="newncpi"/>
        <w:spacing w:before="0" w:after="0"/>
        <w:ind w:firstLine="708"/>
      </w:pPr>
      <w:r>
        <w:t xml:space="preserve">Справочная информация: </w:t>
      </w:r>
    </w:p>
    <w:p w14:paraId="607A84F2" w14:textId="77777777" w:rsidR="00436BE5" w:rsidRDefault="00436BE5" w:rsidP="00436BE5">
      <w:pPr>
        <w:pStyle w:val="newncpi"/>
        <w:spacing w:before="0" w:after="0"/>
        <w:ind w:firstLine="708"/>
        <w:rPr>
          <w:strike/>
        </w:rPr>
      </w:pPr>
      <w:r>
        <w:t xml:space="preserve">Контактный телефон антикризисного управляющего: +375 (29) 632-57-53. Контактный телефон для осмотра объектов: +375 (29) 632-57-53. Контактный телефон лица, организующего торги на основании договора поручения: 8(0212) 24-63-12, 8 (029) 510-07-63. Дата, время и адрес доступа (ознакомления) с предметом электронных торгов в рабочие дни с 09:00 по 16:00 по предварительному согласованию с Продавцом по месту нахождения имущества. </w:t>
      </w:r>
    </w:p>
    <w:p w14:paraId="574B1247" w14:textId="77777777" w:rsidR="00436BE5" w:rsidRDefault="00436BE5" w:rsidP="00436BE5">
      <w:pPr>
        <w:pStyle w:val="newncpi"/>
        <w:spacing w:before="0" w:after="0"/>
        <w:ind w:firstLine="708"/>
      </w:pPr>
      <w:r>
        <w:t xml:space="preserve">Затраты на организацию и проведение электронных торгов определяются согласно сметы затрат, затраты на обслуживание ЭТП определяются согласно прейскуранта ЭТП. Ознакомление с затратами на организацию и проведение электронных торгов производится на </w:t>
      </w:r>
      <w:hyperlink r:id="rId12" w:history="1">
        <w:r>
          <w:rPr>
            <w:rStyle w:val="a3"/>
            <w:color w:val="auto"/>
          </w:rPr>
          <w:t>http://etpvit.by/</w:t>
        </w:r>
      </w:hyperlink>
      <w:r>
        <w:t xml:space="preserve"> до начала торгов.</w:t>
      </w:r>
    </w:p>
    <w:p w14:paraId="760909E0" w14:textId="77777777" w:rsidR="00436BE5" w:rsidRDefault="00436BE5" w:rsidP="00436BE5">
      <w:pPr>
        <w:pStyle w:val="newncpi"/>
        <w:spacing w:before="0" w:after="0"/>
        <w:ind w:firstLine="708"/>
      </w:pPr>
      <w:r>
        <w:t>Возмещение затрат на организацию и проведение электронных торгов осуществляется в соответствии с законодательством.</w:t>
      </w:r>
    </w:p>
    <w:p w14:paraId="78E33635" w14:textId="6203E11B" w:rsidR="00704181" w:rsidRPr="00436BE5" w:rsidRDefault="00704181" w:rsidP="00436BE5"/>
    <w:sectPr w:rsidR="00704181" w:rsidRPr="00436BE5" w:rsidSect="00066553">
      <w:pgSz w:w="11906" w:h="16838"/>
      <w:pgMar w:top="851" w:right="567" w:bottom="851" w:left="1701" w:header="709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55DCBC" w14:textId="77777777" w:rsidR="00101875" w:rsidRDefault="00101875" w:rsidP="00836C9B">
      <w:pPr>
        <w:spacing w:after="0" w:line="240" w:lineRule="auto"/>
      </w:pPr>
      <w:r>
        <w:separator/>
      </w:r>
    </w:p>
  </w:endnote>
  <w:endnote w:type="continuationSeparator" w:id="0">
    <w:p w14:paraId="416E8005" w14:textId="77777777" w:rsidR="00101875" w:rsidRDefault="00101875" w:rsidP="00836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F867FA" w14:textId="77777777" w:rsidR="00101875" w:rsidRDefault="00101875" w:rsidP="00836C9B">
      <w:pPr>
        <w:spacing w:after="0" w:line="240" w:lineRule="auto"/>
      </w:pPr>
      <w:r>
        <w:separator/>
      </w:r>
    </w:p>
  </w:footnote>
  <w:footnote w:type="continuationSeparator" w:id="0">
    <w:p w14:paraId="4232682C" w14:textId="77777777" w:rsidR="00101875" w:rsidRDefault="00101875" w:rsidP="00836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14B0"/>
    <w:rsid w:val="000019F5"/>
    <w:rsid w:val="00003018"/>
    <w:rsid w:val="00004E30"/>
    <w:rsid w:val="00006639"/>
    <w:rsid w:val="00014F8A"/>
    <w:rsid w:val="00015F09"/>
    <w:rsid w:val="00035F57"/>
    <w:rsid w:val="0004549D"/>
    <w:rsid w:val="000472AC"/>
    <w:rsid w:val="000572CF"/>
    <w:rsid w:val="000576D8"/>
    <w:rsid w:val="00066553"/>
    <w:rsid w:val="000670F2"/>
    <w:rsid w:val="00076AA6"/>
    <w:rsid w:val="00077351"/>
    <w:rsid w:val="00080EEB"/>
    <w:rsid w:val="000815CD"/>
    <w:rsid w:val="000853DC"/>
    <w:rsid w:val="000855CA"/>
    <w:rsid w:val="000858BE"/>
    <w:rsid w:val="0008601B"/>
    <w:rsid w:val="00086BB3"/>
    <w:rsid w:val="00087A9E"/>
    <w:rsid w:val="00093759"/>
    <w:rsid w:val="000A63F0"/>
    <w:rsid w:val="000A6D07"/>
    <w:rsid w:val="000A6DD6"/>
    <w:rsid w:val="000A6E62"/>
    <w:rsid w:val="000B187C"/>
    <w:rsid w:val="000B33E1"/>
    <w:rsid w:val="000D091A"/>
    <w:rsid w:val="000D1489"/>
    <w:rsid w:val="000D7554"/>
    <w:rsid w:val="000E6E76"/>
    <w:rsid w:val="000F017F"/>
    <w:rsid w:val="000F2379"/>
    <w:rsid w:val="000F3704"/>
    <w:rsid w:val="000F5478"/>
    <w:rsid w:val="00101875"/>
    <w:rsid w:val="00103FA9"/>
    <w:rsid w:val="0010760D"/>
    <w:rsid w:val="0010767F"/>
    <w:rsid w:val="0011134A"/>
    <w:rsid w:val="00116D79"/>
    <w:rsid w:val="0012187F"/>
    <w:rsid w:val="00124F3C"/>
    <w:rsid w:val="00136232"/>
    <w:rsid w:val="00136C70"/>
    <w:rsid w:val="0014397A"/>
    <w:rsid w:val="00147D38"/>
    <w:rsid w:val="001515EF"/>
    <w:rsid w:val="00152186"/>
    <w:rsid w:val="001600CD"/>
    <w:rsid w:val="00172927"/>
    <w:rsid w:val="001738CF"/>
    <w:rsid w:val="00176ADE"/>
    <w:rsid w:val="001824E0"/>
    <w:rsid w:val="00183F0B"/>
    <w:rsid w:val="0018747F"/>
    <w:rsid w:val="00187C9C"/>
    <w:rsid w:val="00192FC1"/>
    <w:rsid w:val="00195CBE"/>
    <w:rsid w:val="0019729D"/>
    <w:rsid w:val="001A137D"/>
    <w:rsid w:val="001A266F"/>
    <w:rsid w:val="001B151D"/>
    <w:rsid w:val="001B369B"/>
    <w:rsid w:val="001B5863"/>
    <w:rsid w:val="001C226C"/>
    <w:rsid w:val="001D029B"/>
    <w:rsid w:val="001D24B4"/>
    <w:rsid w:val="001D3BDC"/>
    <w:rsid w:val="001E0FE8"/>
    <w:rsid w:val="001F02F8"/>
    <w:rsid w:val="001F3AC4"/>
    <w:rsid w:val="001F47A9"/>
    <w:rsid w:val="001F5189"/>
    <w:rsid w:val="001F5D09"/>
    <w:rsid w:val="002001FF"/>
    <w:rsid w:val="002031D6"/>
    <w:rsid w:val="002105CF"/>
    <w:rsid w:val="00210CAC"/>
    <w:rsid w:val="0021358E"/>
    <w:rsid w:val="00220680"/>
    <w:rsid w:val="002209AE"/>
    <w:rsid w:val="00221D85"/>
    <w:rsid w:val="00222F75"/>
    <w:rsid w:val="00225022"/>
    <w:rsid w:val="00226E45"/>
    <w:rsid w:val="00235B8E"/>
    <w:rsid w:val="00242CCC"/>
    <w:rsid w:val="0024508D"/>
    <w:rsid w:val="0026208E"/>
    <w:rsid w:val="00265246"/>
    <w:rsid w:val="002701F9"/>
    <w:rsid w:val="0027156A"/>
    <w:rsid w:val="00271B49"/>
    <w:rsid w:val="00276C52"/>
    <w:rsid w:val="0027732F"/>
    <w:rsid w:val="00291CCC"/>
    <w:rsid w:val="0029530F"/>
    <w:rsid w:val="002A181A"/>
    <w:rsid w:val="002A2439"/>
    <w:rsid w:val="002A6E3F"/>
    <w:rsid w:val="002B2388"/>
    <w:rsid w:val="002B5125"/>
    <w:rsid w:val="002B5865"/>
    <w:rsid w:val="002C1D33"/>
    <w:rsid w:val="002C22BD"/>
    <w:rsid w:val="002C68F6"/>
    <w:rsid w:val="002C7266"/>
    <w:rsid w:val="002C7428"/>
    <w:rsid w:val="002D02BB"/>
    <w:rsid w:val="002D11F7"/>
    <w:rsid w:val="002D1F49"/>
    <w:rsid w:val="002D3530"/>
    <w:rsid w:val="002D4DF0"/>
    <w:rsid w:val="002D611B"/>
    <w:rsid w:val="002D6134"/>
    <w:rsid w:val="002D72F1"/>
    <w:rsid w:val="002E7431"/>
    <w:rsid w:val="002F0989"/>
    <w:rsid w:val="002F3BE8"/>
    <w:rsid w:val="002F4C65"/>
    <w:rsid w:val="002F63F8"/>
    <w:rsid w:val="003014C0"/>
    <w:rsid w:val="0030255E"/>
    <w:rsid w:val="003066C0"/>
    <w:rsid w:val="0031441C"/>
    <w:rsid w:val="00330876"/>
    <w:rsid w:val="00335FE8"/>
    <w:rsid w:val="00341F4D"/>
    <w:rsid w:val="0036194A"/>
    <w:rsid w:val="00363CAC"/>
    <w:rsid w:val="00374498"/>
    <w:rsid w:val="00383165"/>
    <w:rsid w:val="00385343"/>
    <w:rsid w:val="00387531"/>
    <w:rsid w:val="003A2CF9"/>
    <w:rsid w:val="003A2DA2"/>
    <w:rsid w:val="003A5B7E"/>
    <w:rsid w:val="003B2C36"/>
    <w:rsid w:val="003C116E"/>
    <w:rsid w:val="003D16AE"/>
    <w:rsid w:val="003D292B"/>
    <w:rsid w:val="003D2B50"/>
    <w:rsid w:val="003D2D1E"/>
    <w:rsid w:val="003D4EF1"/>
    <w:rsid w:val="003D5FEC"/>
    <w:rsid w:val="003D77B6"/>
    <w:rsid w:val="003E0425"/>
    <w:rsid w:val="003E3A6D"/>
    <w:rsid w:val="003F07A3"/>
    <w:rsid w:val="003F2669"/>
    <w:rsid w:val="003F3F84"/>
    <w:rsid w:val="003F64E2"/>
    <w:rsid w:val="00400D17"/>
    <w:rsid w:val="00402194"/>
    <w:rsid w:val="0040298C"/>
    <w:rsid w:val="004125A0"/>
    <w:rsid w:val="00416C59"/>
    <w:rsid w:val="00423113"/>
    <w:rsid w:val="00423D88"/>
    <w:rsid w:val="00431CA2"/>
    <w:rsid w:val="00431EFB"/>
    <w:rsid w:val="00436BE5"/>
    <w:rsid w:val="0044358B"/>
    <w:rsid w:val="00445C1F"/>
    <w:rsid w:val="004464E1"/>
    <w:rsid w:val="0044740A"/>
    <w:rsid w:val="00453149"/>
    <w:rsid w:val="00461B3E"/>
    <w:rsid w:val="0047017C"/>
    <w:rsid w:val="00480014"/>
    <w:rsid w:val="00483F41"/>
    <w:rsid w:val="00490E4E"/>
    <w:rsid w:val="0049158B"/>
    <w:rsid w:val="00491C89"/>
    <w:rsid w:val="004A5A54"/>
    <w:rsid w:val="004B1350"/>
    <w:rsid w:val="004B3CC8"/>
    <w:rsid w:val="004B6036"/>
    <w:rsid w:val="004B7F37"/>
    <w:rsid w:val="004D0BE0"/>
    <w:rsid w:val="004D4C84"/>
    <w:rsid w:val="004D59C4"/>
    <w:rsid w:val="004D5AD9"/>
    <w:rsid w:val="004E0061"/>
    <w:rsid w:val="004E29C8"/>
    <w:rsid w:val="004E6B59"/>
    <w:rsid w:val="004F6D35"/>
    <w:rsid w:val="00500E22"/>
    <w:rsid w:val="005066B2"/>
    <w:rsid w:val="00510A90"/>
    <w:rsid w:val="00514472"/>
    <w:rsid w:val="0051772D"/>
    <w:rsid w:val="00523B74"/>
    <w:rsid w:val="00526BA9"/>
    <w:rsid w:val="00527838"/>
    <w:rsid w:val="00530A31"/>
    <w:rsid w:val="00537FEF"/>
    <w:rsid w:val="005406AF"/>
    <w:rsid w:val="005523C3"/>
    <w:rsid w:val="00552D2A"/>
    <w:rsid w:val="00553B23"/>
    <w:rsid w:val="005541D5"/>
    <w:rsid w:val="00554400"/>
    <w:rsid w:val="00554954"/>
    <w:rsid w:val="00565FAA"/>
    <w:rsid w:val="00566BAA"/>
    <w:rsid w:val="00571F25"/>
    <w:rsid w:val="00576ECC"/>
    <w:rsid w:val="005810D1"/>
    <w:rsid w:val="005838D9"/>
    <w:rsid w:val="00592B12"/>
    <w:rsid w:val="005A0631"/>
    <w:rsid w:val="005A1C4D"/>
    <w:rsid w:val="005A56EA"/>
    <w:rsid w:val="005B0BC1"/>
    <w:rsid w:val="005B66D8"/>
    <w:rsid w:val="005C1FBE"/>
    <w:rsid w:val="005C2CEE"/>
    <w:rsid w:val="005D47E0"/>
    <w:rsid w:val="005E1616"/>
    <w:rsid w:val="005E3B91"/>
    <w:rsid w:val="005E4885"/>
    <w:rsid w:val="005E4AE8"/>
    <w:rsid w:val="005F36B2"/>
    <w:rsid w:val="005F386D"/>
    <w:rsid w:val="006018BE"/>
    <w:rsid w:val="00602551"/>
    <w:rsid w:val="0060464F"/>
    <w:rsid w:val="0060620D"/>
    <w:rsid w:val="006162C4"/>
    <w:rsid w:val="00616893"/>
    <w:rsid w:val="006179E8"/>
    <w:rsid w:val="00621A26"/>
    <w:rsid w:val="00621E42"/>
    <w:rsid w:val="0062304A"/>
    <w:rsid w:val="00627FB5"/>
    <w:rsid w:val="00630718"/>
    <w:rsid w:val="00634752"/>
    <w:rsid w:val="00637A2B"/>
    <w:rsid w:val="006404A5"/>
    <w:rsid w:val="006425C0"/>
    <w:rsid w:val="00653FCA"/>
    <w:rsid w:val="0065602F"/>
    <w:rsid w:val="006565C2"/>
    <w:rsid w:val="00664DC8"/>
    <w:rsid w:val="006708EF"/>
    <w:rsid w:val="006748FF"/>
    <w:rsid w:val="00682954"/>
    <w:rsid w:val="0069232A"/>
    <w:rsid w:val="00693586"/>
    <w:rsid w:val="00693681"/>
    <w:rsid w:val="0069696F"/>
    <w:rsid w:val="006A2F25"/>
    <w:rsid w:val="006B1A55"/>
    <w:rsid w:val="006B1A6E"/>
    <w:rsid w:val="006B3ADF"/>
    <w:rsid w:val="006B41CE"/>
    <w:rsid w:val="006B7F56"/>
    <w:rsid w:val="006C1960"/>
    <w:rsid w:val="006C5E56"/>
    <w:rsid w:val="006C6527"/>
    <w:rsid w:val="006D04F8"/>
    <w:rsid w:val="006E0969"/>
    <w:rsid w:val="006E19CB"/>
    <w:rsid w:val="006E3DD0"/>
    <w:rsid w:val="006F5DC5"/>
    <w:rsid w:val="00701CA1"/>
    <w:rsid w:val="00704181"/>
    <w:rsid w:val="0070574A"/>
    <w:rsid w:val="00705F15"/>
    <w:rsid w:val="00706BED"/>
    <w:rsid w:val="00710DF7"/>
    <w:rsid w:val="00725AD4"/>
    <w:rsid w:val="00730D82"/>
    <w:rsid w:val="00736B3B"/>
    <w:rsid w:val="007428BC"/>
    <w:rsid w:val="00745010"/>
    <w:rsid w:val="00747EFA"/>
    <w:rsid w:val="0075149D"/>
    <w:rsid w:val="0075784B"/>
    <w:rsid w:val="00764C87"/>
    <w:rsid w:val="00775139"/>
    <w:rsid w:val="0077647E"/>
    <w:rsid w:val="00780313"/>
    <w:rsid w:val="007820C1"/>
    <w:rsid w:val="007915A2"/>
    <w:rsid w:val="00791748"/>
    <w:rsid w:val="00792D6C"/>
    <w:rsid w:val="007A42E0"/>
    <w:rsid w:val="007B0E29"/>
    <w:rsid w:val="007B6490"/>
    <w:rsid w:val="007C60A7"/>
    <w:rsid w:val="007D55F4"/>
    <w:rsid w:val="007E30E0"/>
    <w:rsid w:val="007E3770"/>
    <w:rsid w:val="007E4962"/>
    <w:rsid w:val="007E5497"/>
    <w:rsid w:val="007E7EB6"/>
    <w:rsid w:val="007F01DC"/>
    <w:rsid w:val="007F1582"/>
    <w:rsid w:val="007F3053"/>
    <w:rsid w:val="00804F2E"/>
    <w:rsid w:val="008131E2"/>
    <w:rsid w:val="00814D18"/>
    <w:rsid w:val="00815E3F"/>
    <w:rsid w:val="00825D81"/>
    <w:rsid w:val="00827D8B"/>
    <w:rsid w:val="00832BAB"/>
    <w:rsid w:val="00833BE0"/>
    <w:rsid w:val="008360E2"/>
    <w:rsid w:val="00836C9B"/>
    <w:rsid w:val="00841136"/>
    <w:rsid w:val="00843163"/>
    <w:rsid w:val="00850FB7"/>
    <w:rsid w:val="00854EBF"/>
    <w:rsid w:val="00855B30"/>
    <w:rsid w:val="00856FC9"/>
    <w:rsid w:val="008649D2"/>
    <w:rsid w:val="00866F27"/>
    <w:rsid w:val="00870E9D"/>
    <w:rsid w:val="0087522C"/>
    <w:rsid w:val="00881241"/>
    <w:rsid w:val="00882063"/>
    <w:rsid w:val="0088668A"/>
    <w:rsid w:val="00886F36"/>
    <w:rsid w:val="008B14DF"/>
    <w:rsid w:val="008B2EF1"/>
    <w:rsid w:val="008B387F"/>
    <w:rsid w:val="008C305A"/>
    <w:rsid w:val="008C353F"/>
    <w:rsid w:val="008C50F8"/>
    <w:rsid w:val="008C7E03"/>
    <w:rsid w:val="008D047D"/>
    <w:rsid w:val="008D6A92"/>
    <w:rsid w:val="008D7B54"/>
    <w:rsid w:val="008E0730"/>
    <w:rsid w:val="008F015F"/>
    <w:rsid w:val="008F18CE"/>
    <w:rsid w:val="00902346"/>
    <w:rsid w:val="00905E60"/>
    <w:rsid w:val="00907114"/>
    <w:rsid w:val="009218B5"/>
    <w:rsid w:val="009320A9"/>
    <w:rsid w:val="009409E8"/>
    <w:rsid w:val="00952974"/>
    <w:rsid w:val="00971047"/>
    <w:rsid w:val="00977CFA"/>
    <w:rsid w:val="00980BB5"/>
    <w:rsid w:val="0098126B"/>
    <w:rsid w:val="00991B9E"/>
    <w:rsid w:val="009A0505"/>
    <w:rsid w:val="009A57A1"/>
    <w:rsid w:val="009A7948"/>
    <w:rsid w:val="009B65F0"/>
    <w:rsid w:val="009C1481"/>
    <w:rsid w:val="009C4752"/>
    <w:rsid w:val="009D0F91"/>
    <w:rsid w:val="009D1342"/>
    <w:rsid w:val="009E2F6D"/>
    <w:rsid w:val="009E6123"/>
    <w:rsid w:val="009F02AB"/>
    <w:rsid w:val="009F03C0"/>
    <w:rsid w:val="009F0540"/>
    <w:rsid w:val="009F10AC"/>
    <w:rsid w:val="009F2133"/>
    <w:rsid w:val="009F288A"/>
    <w:rsid w:val="009F43FE"/>
    <w:rsid w:val="00A01882"/>
    <w:rsid w:val="00A01979"/>
    <w:rsid w:val="00A11C58"/>
    <w:rsid w:val="00A14074"/>
    <w:rsid w:val="00A221BA"/>
    <w:rsid w:val="00A2448D"/>
    <w:rsid w:val="00A36C5C"/>
    <w:rsid w:val="00A413E7"/>
    <w:rsid w:val="00A4154D"/>
    <w:rsid w:val="00A43802"/>
    <w:rsid w:val="00A438B9"/>
    <w:rsid w:val="00A465E4"/>
    <w:rsid w:val="00A5119D"/>
    <w:rsid w:val="00A52427"/>
    <w:rsid w:val="00A56941"/>
    <w:rsid w:val="00A638A3"/>
    <w:rsid w:val="00A712FD"/>
    <w:rsid w:val="00A72E0E"/>
    <w:rsid w:val="00A85997"/>
    <w:rsid w:val="00A925D0"/>
    <w:rsid w:val="00A966DC"/>
    <w:rsid w:val="00AA54B1"/>
    <w:rsid w:val="00AB1EA1"/>
    <w:rsid w:val="00AB2195"/>
    <w:rsid w:val="00AB3B1C"/>
    <w:rsid w:val="00AC1154"/>
    <w:rsid w:val="00AC724C"/>
    <w:rsid w:val="00AD21C4"/>
    <w:rsid w:val="00AD7A0B"/>
    <w:rsid w:val="00AD7B16"/>
    <w:rsid w:val="00AE0940"/>
    <w:rsid w:val="00AE6A8D"/>
    <w:rsid w:val="00AF168E"/>
    <w:rsid w:val="00AF230C"/>
    <w:rsid w:val="00AF2577"/>
    <w:rsid w:val="00AF5A70"/>
    <w:rsid w:val="00B00F35"/>
    <w:rsid w:val="00B07D66"/>
    <w:rsid w:val="00B248D9"/>
    <w:rsid w:val="00B2564A"/>
    <w:rsid w:val="00B30A59"/>
    <w:rsid w:val="00B329D8"/>
    <w:rsid w:val="00B34452"/>
    <w:rsid w:val="00B41982"/>
    <w:rsid w:val="00B42F5D"/>
    <w:rsid w:val="00B4385F"/>
    <w:rsid w:val="00B4432D"/>
    <w:rsid w:val="00B45181"/>
    <w:rsid w:val="00B51A00"/>
    <w:rsid w:val="00B57544"/>
    <w:rsid w:val="00B67395"/>
    <w:rsid w:val="00B710E4"/>
    <w:rsid w:val="00B7302D"/>
    <w:rsid w:val="00B766EE"/>
    <w:rsid w:val="00B76A4A"/>
    <w:rsid w:val="00B93ED2"/>
    <w:rsid w:val="00B97032"/>
    <w:rsid w:val="00B97642"/>
    <w:rsid w:val="00BA325D"/>
    <w:rsid w:val="00BA6C38"/>
    <w:rsid w:val="00BB0697"/>
    <w:rsid w:val="00BB1317"/>
    <w:rsid w:val="00BB1334"/>
    <w:rsid w:val="00BB2562"/>
    <w:rsid w:val="00BB36CE"/>
    <w:rsid w:val="00BB3B7E"/>
    <w:rsid w:val="00BB5A99"/>
    <w:rsid w:val="00BB6EF9"/>
    <w:rsid w:val="00BC012D"/>
    <w:rsid w:val="00BC0C1D"/>
    <w:rsid w:val="00BC2FC7"/>
    <w:rsid w:val="00BC415D"/>
    <w:rsid w:val="00BC513C"/>
    <w:rsid w:val="00BC6172"/>
    <w:rsid w:val="00BC68E3"/>
    <w:rsid w:val="00BC75D7"/>
    <w:rsid w:val="00BD0C4A"/>
    <w:rsid w:val="00BD407D"/>
    <w:rsid w:val="00BD433F"/>
    <w:rsid w:val="00BE0A7D"/>
    <w:rsid w:val="00BE1492"/>
    <w:rsid w:val="00BE76C6"/>
    <w:rsid w:val="00BF4781"/>
    <w:rsid w:val="00BF7563"/>
    <w:rsid w:val="00C067FB"/>
    <w:rsid w:val="00C14420"/>
    <w:rsid w:val="00C15A51"/>
    <w:rsid w:val="00C20349"/>
    <w:rsid w:val="00C21504"/>
    <w:rsid w:val="00C23E9D"/>
    <w:rsid w:val="00C25454"/>
    <w:rsid w:val="00C26A36"/>
    <w:rsid w:val="00C3161D"/>
    <w:rsid w:val="00C34B8D"/>
    <w:rsid w:val="00C3634A"/>
    <w:rsid w:val="00C467B6"/>
    <w:rsid w:val="00C539E0"/>
    <w:rsid w:val="00C72EC4"/>
    <w:rsid w:val="00C7310D"/>
    <w:rsid w:val="00C76608"/>
    <w:rsid w:val="00C7665A"/>
    <w:rsid w:val="00C77EB6"/>
    <w:rsid w:val="00C81C21"/>
    <w:rsid w:val="00C85718"/>
    <w:rsid w:val="00CB27F2"/>
    <w:rsid w:val="00CB6283"/>
    <w:rsid w:val="00CC45DC"/>
    <w:rsid w:val="00CC7315"/>
    <w:rsid w:val="00CD76FD"/>
    <w:rsid w:val="00CE43BA"/>
    <w:rsid w:val="00CE54AA"/>
    <w:rsid w:val="00CE7628"/>
    <w:rsid w:val="00CE7AF4"/>
    <w:rsid w:val="00CE7CAE"/>
    <w:rsid w:val="00CF39CD"/>
    <w:rsid w:val="00CF4495"/>
    <w:rsid w:val="00CF4A4A"/>
    <w:rsid w:val="00D03BD9"/>
    <w:rsid w:val="00D116FD"/>
    <w:rsid w:val="00D118D6"/>
    <w:rsid w:val="00D1417B"/>
    <w:rsid w:val="00D14AF8"/>
    <w:rsid w:val="00D16961"/>
    <w:rsid w:val="00D17F13"/>
    <w:rsid w:val="00D361A0"/>
    <w:rsid w:val="00D44315"/>
    <w:rsid w:val="00D445DA"/>
    <w:rsid w:val="00D45DE2"/>
    <w:rsid w:val="00D464C1"/>
    <w:rsid w:val="00D563F9"/>
    <w:rsid w:val="00D6627B"/>
    <w:rsid w:val="00D6773C"/>
    <w:rsid w:val="00D75658"/>
    <w:rsid w:val="00D800F5"/>
    <w:rsid w:val="00D80C40"/>
    <w:rsid w:val="00D83A50"/>
    <w:rsid w:val="00D90041"/>
    <w:rsid w:val="00D92739"/>
    <w:rsid w:val="00D97B56"/>
    <w:rsid w:val="00DA01E7"/>
    <w:rsid w:val="00DA5719"/>
    <w:rsid w:val="00DB7A91"/>
    <w:rsid w:val="00DC01D9"/>
    <w:rsid w:val="00DC204A"/>
    <w:rsid w:val="00DD2563"/>
    <w:rsid w:val="00DD25B9"/>
    <w:rsid w:val="00DD3341"/>
    <w:rsid w:val="00DD7AA9"/>
    <w:rsid w:val="00DE2798"/>
    <w:rsid w:val="00DE3F6F"/>
    <w:rsid w:val="00DF09EF"/>
    <w:rsid w:val="00DF0E96"/>
    <w:rsid w:val="00DF52F6"/>
    <w:rsid w:val="00E046D2"/>
    <w:rsid w:val="00E05C20"/>
    <w:rsid w:val="00E104DC"/>
    <w:rsid w:val="00E10D6E"/>
    <w:rsid w:val="00E1143C"/>
    <w:rsid w:val="00E149DA"/>
    <w:rsid w:val="00E24E21"/>
    <w:rsid w:val="00E31533"/>
    <w:rsid w:val="00E32E7E"/>
    <w:rsid w:val="00E3356B"/>
    <w:rsid w:val="00E34633"/>
    <w:rsid w:val="00E37A7D"/>
    <w:rsid w:val="00E450C2"/>
    <w:rsid w:val="00E474E5"/>
    <w:rsid w:val="00E5099A"/>
    <w:rsid w:val="00E53174"/>
    <w:rsid w:val="00E56490"/>
    <w:rsid w:val="00E56EB4"/>
    <w:rsid w:val="00E60CF9"/>
    <w:rsid w:val="00E61ED9"/>
    <w:rsid w:val="00E679A1"/>
    <w:rsid w:val="00E72816"/>
    <w:rsid w:val="00E90251"/>
    <w:rsid w:val="00E93CB5"/>
    <w:rsid w:val="00E97F06"/>
    <w:rsid w:val="00EA1006"/>
    <w:rsid w:val="00EA30CA"/>
    <w:rsid w:val="00EA664F"/>
    <w:rsid w:val="00EA7B67"/>
    <w:rsid w:val="00EB42F8"/>
    <w:rsid w:val="00EB4C24"/>
    <w:rsid w:val="00EB4E31"/>
    <w:rsid w:val="00EB7B0F"/>
    <w:rsid w:val="00EC053F"/>
    <w:rsid w:val="00EC1C61"/>
    <w:rsid w:val="00EC22C7"/>
    <w:rsid w:val="00EC52E6"/>
    <w:rsid w:val="00EC6EDE"/>
    <w:rsid w:val="00EC7F25"/>
    <w:rsid w:val="00ED1B0D"/>
    <w:rsid w:val="00ED306A"/>
    <w:rsid w:val="00EE5A04"/>
    <w:rsid w:val="00EE5E35"/>
    <w:rsid w:val="00EF015B"/>
    <w:rsid w:val="00EF099E"/>
    <w:rsid w:val="00EF1DD7"/>
    <w:rsid w:val="00EF2A30"/>
    <w:rsid w:val="00EF741D"/>
    <w:rsid w:val="00EF780D"/>
    <w:rsid w:val="00EF7838"/>
    <w:rsid w:val="00F00408"/>
    <w:rsid w:val="00F03388"/>
    <w:rsid w:val="00F046B0"/>
    <w:rsid w:val="00F067C8"/>
    <w:rsid w:val="00F10D8E"/>
    <w:rsid w:val="00F1281A"/>
    <w:rsid w:val="00F1334E"/>
    <w:rsid w:val="00F13A6C"/>
    <w:rsid w:val="00F1564E"/>
    <w:rsid w:val="00F17A3F"/>
    <w:rsid w:val="00F2187D"/>
    <w:rsid w:val="00F23C10"/>
    <w:rsid w:val="00F268AA"/>
    <w:rsid w:val="00F467E8"/>
    <w:rsid w:val="00F470AB"/>
    <w:rsid w:val="00F53C6D"/>
    <w:rsid w:val="00F5488F"/>
    <w:rsid w:val="00F651E1"/>
    <w:rsid w:val="00F72647"/>
    <w:rsid w:val="00F7312E"/>
    <w:rsid w:val="00F75A26"/>
    <w:rsid w:val="00F7720F"/>
    <w:rsid w:val="00F77F43"/>
    <w:rsid w:val="00F81C3A"/>
    <w:rsid w:val="00F8662F"/>
    <w:rsid w:val="00F86682"/>
    <w:rsid w:val="00F8686C"/>
    <w:rsid w:val="00F93EC5"/>
    <w:rsid w:val="00FA4A01"/>
    <w:rsid w:val="00FB04B3"/>
    <w:rsid w:val="00FB0D26"/>
    <w:rsid w:val="00FB0E52"/>
    <w:rsid w:val="00FB110C"/>
    <w:rsid w:val="00FB116F"/>
    <w:rsid w:val="00FB1B2F"/>
    <w:rsid w:val="00FB3CC9"/>
    <w:rsid w:val="00FB7FC4"/>
    <w:rsid w:val="00FC1B8B"/>
    <w:rsid w:val="00FC3442"/>
    <w:rsid w:val="00FD494E"/>
    <w:rsid w:val="00FE2CD4"/>
    <w:rsid w:val="00FE3011"/>
    <w:rsid w:val="00FE3270"/>
    <w:rsid w:val="00FE3E53"/>
    <w:rsid w:val="00FF0B71"/>
    <w:rsid w:val="00F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FB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B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6C9B"/>
  </w:style>
  <w:style w:type="paragraph" w:styleId="ab">
    <w:name w:val="footer"/>
    <w:basedOn w:val="a"/>
    <w:link w:val="ac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6C9B"/>
  </w:style>
  <w:style w:type="paragraph" w:customStyle="1" w:styleId="Default">
    <w:name w:val="Default"/>
    <w:rsid w:val="004D5AD9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B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6C9B"/>
  </w:style>
  <w:style w:type="paragraph" w:styleId="ab">
    <w:name w:val="footer"/>
    <w:basedOn w:val="a"/>
    <w:link w:val="ac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6C9B"/>
  </w:style>
  <w:style w:type="paragraph" w:customStyle="1" w:styleId="Default">
    <w:name w:val="Default"/>
    <w:rsid w:val="004D5AD9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tpvit.by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103F7-536A-43F6-A7B6-68B4F8134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2025-05-23T12:26:00Z</cp:lastPrinted>
  <dcterms:created xsi:type="dcterms:W3CDTF">2026-06-30T13:39:00Z</dcterms:created>
  <dcterms:modified xsi:type="dcterms:W3CDTF">2026-07-01T11:35:00Z</dcterms:modified>
</cp:coreProperties>
</file>